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firstLine="708" w:left="0" w:right="0"/>
        <w:jc w:val="center"/>
      </w:pPr>
      <w:r>
        <w:rPr>
          <w:b/>
          <w:sz w:val="24"/>
          <w:szCs w:val="24"/>
        </w:rPr>
        <w:t xml:space="preserve">Информация об уровнях образования, </w:t>
      </w:r>
    </w:p>
    <w:p>
      <w:pPr>
        <w:pStyle w:val="style0"/>
        <w:ind w:firstLine="708" w:left="0" w:right="0"/>
        <w:jc w:val="center"/>
      </w:pPr>
      <w:r>
        <w:rPr>
          <w:b/>
          <w:sz w:val="24"/>
          <w:szCs w:val="24"/>
        </w:rPr>
        <w:t>нормативных сроках получения образования,</w:t>
      </w:r>
    </w:p>
    <w:p>
      <w:pPr>
        <w:pStyle w:val="style0"/>
        <w:ind w:firstLine="708" w:left="0" w:right="0"/>
        <w:jc w:val="center"/>
      </w:pPr>
      <w:r>
        <w:rPr>
          <w:b/>
          <w:sz w:val="24"/>
          <w:szCs w:val="24"/>
        </w:rPr>
        <w:t>о формах обучения.</w:t>
      </w:r>
    </w:p>
    <w:p>
      <w:pPr>
        <w:pStyle w:val="style0"/>
        <w:ind w:firstLine="708" w:left="0" w:right="0"/>
        <w:jc w:val="both"/>
      </w:pPr>
      <w:r>
        <w:rPr>
          <w:sz w:val="24"/>
          <w:szCs w:val="24"/>
        </w:rPr>
      </w:r>
    </w:p>
    <w:p>
      <w:pPr>
        <w:pStyle w:val="style0"/>
        <w:ind w:firstLine="708" w:left="0" w:right="0"/>
        <w:jc w:val="both"/>
      </w:pPr>
      <w:r>
        <w:rPr>
          <w:sz w:val="24"/>
          <w:szCs w:val="24"/>
        </w:rPr>
        <w:t>Учреждение осуществляет образовательный процесс в соответствии с уровнем основных общеобразовательных программ:</w:t>
      </w:r>
    </w:p>
    <w:p>
      <w:pPr>
        <w:pStyle w:val="style0"/>
        <w:jc w:val="both"/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начальное общее образование (нормативный срок освоения 4 года);</w:t>
      </w:r>
    </w:p>
    <w:p>
      <w:pPr>
        <w:pStyle w:val="style0"/>
        <w:jc w:val="both"/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основное общее образование (нормативный срок освоения 5 лет);</w:t>
      </w:r>
    </w:p>
    <w:p>
      <w:pPr>
        <w:pStyle w:val="style0"/>
        <w:jc w:val="both"/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среднее общее образование (нормативный срок освоения 2 года).</w:t>
      </w:r>
    </w:p>
    <w:p>
      <w:pPr>
        <w:pStyle w:val="style0"/>
        <w:ind w:firstLine="708" w:left="0" w:right="0"/>
        <w:jc w:val="both"/>
      </w:pPr>
      <w:r>
        <w:rPr>
          <w:sz w:val="24"/>
          <w:szCs w:val="24"/>
        </w:rPr>
        <w:t>Организация образовательной деятельности по образовательным программам начального общего, основного общего и среднего общего образования может быть основана на дифференциации содержания с учетом образовательных потребностей и интересов учащихся, предметных областей соответствующей образовательной программы (профильное обучение).</w:t>
      </w:r>
    </w:p>
    <w:p>
      <w:pPr>
        <w:pStyle w:val="style0"/>
        <w:ind w:firstLine="708" w:left="0" w:right="0"/>
        <w:jc w:val="both"/>
      </w:pPr>
      <w:r>
        <w:rPr>
          <w:sz w:val="24"/>
          <w:szCs w:val="24"/>
        </w:rPr>
        <w:t xml:space="preserve">С учетом потребностей и возможностей личности образовательные программы осваиваются в следующих формах обучения: очной, очно-заочной, заочной. </w:t>
      </w:r>
      <w:r>
        <w:rPr>
          <w:rFonts w:eastAsia="Calibri"/>
          <w:sz w:val="24"/>
          <w:szCs w:val="24"/>
        </w:rPr>
        <w:t xml:space="preserve">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стандартами. Формы обучения по дополнительным образовательным программам определяются </w:t>
      </w:r>
      <w:r>
        <w:rPr>
          <w:sz w:val="24"/>
          <w:szCs w:val="24"/>
        </w:rPr>
        <w:t>Учреждением</w:t>
      </w:r>
      <w:r>
        <w:rPr>
          <w:rFonts w:eastAsia="Calibri"/>
          <w:sz w:val="24"/>
          <w:szCs w:val="24"/>
        </w:rPr>
        <w:t xml:space="preserve"> самостоятельно.</w:t>
      </w:r>
    </w:p>
    <w:p>
      <w:pPr>
        <w:pStyle w:val="style0"/>
        <w:ind w:firstLine="708" w:left="0" w:right="0"/>
        <w:jc w:val="both"/>
      </w:pPr>
      <w:r>
        <w:rPr>
          <w:sz w:val="24"/>
          <w:szCs w:val="24"/>
        </w:rPr>
        <w:t>Допускается сочетание различных форм получения образования и форм обучения.</w:t>
      </w:r>
    </w:p>
    <w:p>
      <w:pPr>
        <w:pStyle w:val="style0"/>
        <w:ind w:firstLine="708" w:left="0" w:right="0"/>
        <w:jc w:val="both"/>
      </w:pPr>
      <w:r>
        <w:rPr>
          <w:sz w:val="24"/>
          <w:szCs w:val="24"/>
        </w:rPr>
        <w:t>Перевод учащегося на получение образования в иной форме осуществляется в установленном порядке с согласия родителей (законных представителей).</w:t>
      </w:r>
    </w:p>
    <w:p>
      <w:pPr>
        <w:pStyle w:val="style0"/>
        <w:ind w:firstLine="708" w:left="0" w:right="0"/>
        <w:jc w:val="both"/>
      </w:pPr>
      <w:r>
        <w:rPr>
          <w:sz w:val="24"/>
          <w:szCs w:val="24"/>
        </w:rPr>
        <w:t>Учреждение обеспечивает занятия на дому с учащимися по индивидуальному учебному плану в соответствии с заключением медицинской организации о состоянии здоровья и в письменной форме обращением родителей (законных представителей). Порядок организации освоения образовательных программ на дому регламентируется нормативно-правовым актом  Нижегородской области.</w:t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Times New Roman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overflowPunct w:val="true"/>
      <w:textAlignment w:val="baseline"/>
    </w:pPr>
    <w:rPr>
      <w:rFonts w:ascii="Times New Roman" w:cs="Times New Roman" w:eastAsia="Times New Roman" w:hAnsi="Times New Roman"/>
      <w:color w:val="auto"/>
      <w:sz w:val="20"/>
      <w:szCs w:val="20"/>
      <w:lang w:bidi="ar-SA" w:eastAsia="ar-SA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Liberation Sans" w:cs="Lohit Devanagari" w:eastAsia="AR PL UMing HK" w:hAnsi="Liberation Sans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ohit Devanagari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ohit Devanagar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2015-03-31T10:22:00.00Z</dcterms:created>
  <dc:creator>Учитель</dc:creator>
  <cp:lastModifiedBy>Учитель</cp:lastModifiedBy>
  <dcterms:modified xsi:type="dcterms:W3CDTF">2015-03-31T10:30:00.00Z</dcterms:modified>
  <cp:revision>3</cp:revision>
</cp:coreProperties>
</file>